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05" w:rsidRPr="00C66305" w:rsidRDefault="00064859" w:rsidP="00C66305">
      <w:pPr>
        <w:ind w:left="-426"/>
        <w:rPr>
          <w:b/>
          <w:i/>
          <w:sz w:val="22"/>
          <w:szCs w:val="22"/>
          <w:lang w:val="kk-KZ"/>
        </w:rPr>
      </w:pPr>
      <w:r w:rsidRPr="00C66305">
        <w:rPr>
          <w:b/>
          <w:i/>
          <w:sz w:val="22"/>
          <w:szCs w:val="22"/>
          <w:lang w:val="kk-KZ"/>
        </w:rPr>
        <w:t>СПИСОК ДОКУМЕНТОВ ДЛЯ ЗАКЛЮЧЕНИЯ ДОГОВОРА КУПЛИ-ПРОДАЖИ</w:t>
      </w:r>
      <w:r w:rsidR="00F16AC9">
        <w:rPr>
          <w:b/>
          <w:i/>
          <w:sz w:val="22"/>
          <w:szCs w:val="22"/>
          <w:lang w:val="kk-KZ"/>
        </w:rPr>
        <w:t>*</w:t>
      </w:r>
      <w:r w:rsidR="00C66305" w:rsidRPr="00C66305">
        <w:rPr>
          <w:b/>
          <w:i/>
          <w:sz w:val="22"/>
          <w:szCs w:val="22"/>
          <w:lang w:val="kk-KZ"/>
        </w:rPr>
        <w:t>:</w:t>
      </w:r>
      <w:r w:rsidR="00C66305" w:rsidRPr="00C66305">
        <w:rPr>
          <w:b/>
          <w:i/>
          <w:sz w:val="22"/>
          <w:szCs w:val="22"/>
          <w:lang w:val="kk-KZ"/>
        </w:rPr>
        <w:br/>
      </w:r>
    </w:p>
    <w:p w:rsidR="00C66305" w:rsidRPr="00F16AC9" w:rsidRDefault="00064859" w:rsidP="00C66305">
      <w:pPr>
        <w:ind w:left="-426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Д</w:t>
      </w:r>
      <w:r w:rsidR="00C66305" w:rsidRPr="00F16AC9">
        <w:rPr>
          <w:b/>
          <w:i/>
          <w:sz w:val="22"/>
          <w:szCs w:val="22"/>
          <w:lang w:val="kk-KZ"/>
        </w:rPr>
        <w:t xml:space="preserve">ля юридических лиц: </w:t>
      </w:r>
      <w:bookmarkStart w:id="0" w:name="_GoBack"/>
      <w:bookmarkEnd w:id="0"/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копия устава;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справка о зарегистрированном юридическом лице с портала egov.kz (на текущую дату);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документа, удостоверяющий личность руководителя Покупателя;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приказа и решения о назначении руководителя Покупателя;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копия доверенности на лицо, уполномоченное подписывать договоры, решение о назначении руководителя или иной документ, подтверждающий полномочия лица, подписывающего доверенность или договоры;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свидетельства о постановке на учет по НДС (при его наличии);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справки банка с указанием банковских реквизитов;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актуальные и действующие контактные телефоны Покупателя, электронный адрес;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сведения о фактическом адресе юридического лица, если он отличается от юридического адреса;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форма «Регистрационные данные налогоплательщика» из системы «Кабинет налогоплательщика»;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подтверждение нахождения на учете объектов налогообложения (связанных с налогообложением) по отдельным видам деятельности, за исключением конечных потребителей;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идентификатор виртуального склада поставки/склада Покупателя, наименование виртуального склада поставки/склада Покупателя;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заверенная Покупателем выписка из программного обеспечения «Кабинет налогоплательщика» КГД МФ РК о количестве АЗС и/или иное подтверждение владения Покупателем АЗС (для Владельцев АЗС);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заверенная Покупателем выписка из программного обеспечения «Кабинет налогоплательщика» КГД МФ РК и/или иное подтверждение владения Покупателем нефтебазой(ами) и/или резервуаром(ами) для хранения Нефтепродуктов (для Владельцев нефтебаз и/или резервуаров);</w:t>
      </w:r>
    </w:p>
    <w:p w:rsidR="00F16AC9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заверенная Покупателем выписка из аналитического реестра оптовых поставщиков, размещенного на портале Уполномоченного органа, подтверждающая наличие Покупателя в этом реестре (для Владельцев нефтебаз и/или резервуаров). 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 xml:space="preserve"> </w:t>
      </w:r>
    </w:p>
    <w:p w:rsidR="00C66305" w:rsidRPr="00F16AC9" w:rsidRDefault="00064859" w:rsidP="00C66305">
      <w:pPr>
        <w:ind w:left="-426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Д</w:t>
      </w:r>
      <w:r w:rsidR="00C66305" w:rsidRPr="00F16AC9">
        <w:rPr>
          <w:b/>
          <w:i/>
          <w:sz w:val="22"/>
          <w:szCs w:val="22"/>
          <w:lang w:val="kk-KZ"/>
        </w:rPr>
        <w:t xml:space="preserve">ля индивидуальных предпринимателей: 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свидетельства индивидуального предпринимателя;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копия удостоверения личности или паспорта индивидуального предпринимателя;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свидетельства о постановке на учет по НДС (при его наличии);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копия справки банка о наличии счета;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контактные телефоны индивидуального предпринимателя, электронный адрес;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форма «Регистрационные данные налогоплательщика» из системы «Кабинет налогоплательщика»;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подтверждение нахождения на учете объектов налогообложения (связанных с налогообложением) по отдельным видам деятельности, за исключением конечных потребителей;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идентификатор виртуального склада поставки/склада Покупателя, наименование виртуального склада поставки/склада Покупателя;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справка налогового органа о наличии/ отсутствии задолженности;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заверенная Покупателем выписка из программного обеспечения «Кабинет налогоплательщика» КГД МФ РК о количестве АЗС и/или иное подтверждение владения Покупателем АЗС (для Владельцев АЗС);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>заверенная Покупателем выписка из программного обеспечения «Кабинет налогоплательщика» КГД МФ РК и/или иное подтверждение владения Покупателем нефтебазой(ами) и/или резервуаром(ами) для хранения Нефтепродуктов (для Владельцев нефтебаз и/или резервуаров);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</w:t>
      </w:r>
      <w:r w:rsidRPr="001E191C">
        <w:rPr>
          <w:i/>
          <w:sz w:val="22"/>
          <w:szCs w:val="22"/>
          <w:lang w:val="kk-KZ"/>
        </w:rPr>
        <w:tab/>
        <w:t xml:space="preserve">заверенная Покупателем выписка из аналитического реестра оптовых поставщиков, размещенного на портале Уполномоченного органа, подтверждающая наличие Покупателя в этом реестре (для Владельцев нефтебаз и/или резервуаров). 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  <w:r w:rsidRPr="001E191C">
        <w:rPr>
          <w:i/>
          <w:sz w:val="22"/>
          <w:szCs w:val="22"/>
          <w:lang w:val="kk-KZ"/>
        </w:rPr>
        <w:t>Компания исходит из того, что предоставленные сведения являются достоверными, актуальными и полными. В случае обнаружения того, что это не так, Компания оставляет за собой право отказаться от заключения Рамочного (типового) договора или расторгнуть уже заключенный Рамочный (типовой) договор.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</w:p>
    <w:p w:rsidR="00C66305" w:rsidRPr="00F16AC9" w:rsidRDefault="00F16AC9" w:rsidP="00C66305">
      <w:pPr>
        <w:ind w:left="-426"/>
        <w:rPr>
          <w:b/>
          <w:i/>
          <w:sz w:val="22"/>
          <w:szCs w:val="22"/>
          <w:lang w:val="kk-KZ"/>
        </w:rPr>
      </w:pPr>
      <w:r w:rsidRPr="00F16AC9">
        <w:rPr>
          <w:b/>
          <w:i/>
          <w:sz w:val="22"/>
          <w:szCs w:val="22"/>
          <w:lang w:val="kk-KZ"/>
        </w:rPr>
        <w:t xml:space="preserve">* </w:t>
      </w:r>
      <w:r w:rsidR="00C66305" w:rsidRPr="00F16AC9">
        <w:rPr>
          <w:b/>
          <w:i/>
          <w:sz w:val="22"/>
          <w:szCs w:val="22"/>
          <w:lang w:val="kk-KZ"/>
        </w:rPr>
        <w:t>Прим</w:t>
      </w:r>
      <w:r w:rsidRPr="00F16AC9">
        <w:rPr>
          <w:b/>
          <w:i/>
          <w:sz w:val="22"/>
          <w:szCs w:val="22"/>
          <w:lang w:val="kk-KZ"/>
        </w:rPr>
        <w:t>ечание:</w:t>
      </w:r>
      <w:r w:rsidR="00C66305" w:rsidRPr="00F16AC9">
        <w:rPr>
          <w:b/>
          <w:i/>
          <w:sz w:val="22"/>
          <w:szCs w:val="22"/>
          <w:lang w:val="kk-KZ"/>
        </w:rPr>
        <w:t xml:space="preserve">  В случае заключения договора впервые в 2024 году или изменения данных .</w:t>
      </w: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</w:p>
    <w:p w:rsidR="00C66305" w:rsidRPr="001E191C" w:rsidRDefault="00C66305" w:rsidP="00C66305">
      <w:pPr>
        <w:ind w:left="-426"/>
        <w:rPr>
          <w:i/>
          <w:sz w:val="22"/>
          <w:szCs w:val="22"/>
          <w:lang w:val="kk-KZ"/>
        </w:rPr>
      </w:pPr>
    </w:p>
    <w:p w:rsidR="00C66305" w:rsidRDefault="00C66305" w:rsidP="00C66305">
      <w:pPr>
        <w:ind w:left="-426"/>
        <w:rPr>
          <w:i/>
          <w:sz w:val="22"/>
          <w:szCs w:val="22"/>
          <w:lang w:val="kk-KZ"/>
        </w:rPr>
      </w:pPr>
    </w:p>
    <w:p w:rsidR="00C66305" w:rsidRPr="001E191C" w:rsidRDefault="00C66305" w:rsidP="00F16AC9">
      <w:pPr>
        <w:rPr>
          <w:i/>
          <w:sz w:val="22"/>
          <w:szCs w:val="22"/>
          <w:lang w:val="kk-KZ"/>
        </w:rPr>
      </w:pPr>
    </w:p>
    <w:p w:rsidR="00C66305" w:rsidRDefault="00064859" w:rsidP="00C66305">
      <w:pPr>
        <w:ind w:left="-426"/>
        <w:rPr>
          <w:b/>
          <w:i/>
          <w:sz w:val="22"/>
          <w:szCs w:val="22"/>
          <w:lang w:val="kk-KZ"/>
        </w:rPr>
      </w:pPr>
      <w:r w:rsidRPr="00F16AC9">
        <w:rPr>
          <w:b/>
          <w:i/>
          <w:sz w:val="22"/>
          <w:szCs w:val="22"/>
          <w:lang w:val="kk-KZ"/>
        </w:rPr>
        <w:lastRenderedPageBreak/>
        <w:t>САТЫП АЛУ-САТУ ШАРТЫН ЖАСАСУҒА АРНАЛҒАН ҚҰЖАТТАР ТІЗІМІ*:</w:t>
      </w:r>
    </w:p>
    <w:p w:rsidR="00F16AC9" w:rsidRPr="00F16AC9" w:rsidRDefault="00F16AC9" w:rsidP="00C66305">
      <w:pPr>
        <w:ind w:left="-426"/>
        <w:rPr>
          <w:b/>
          <w:i/>
          <w:sz w:val="22"/>
          <w:szCs w:val="22"/>
          <w:lang w:val="kk-KZ"/>
        </w:rPr>
      </w:pPr>
    </w:p>
    <w:p w:rsidR="00C66305" w:rsidRPr="00F16AC9" w:rsidRDefault="00064859" w:rsidP="00C66305">
      <w:pPr>
        <w:ind w:left="-426"/>
        <w:jc w:val="both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З</w:t>
      </w:r>
      <w:r w:rsidR="00C66305" w:rsidRPr="00F16AC9">
        <w:rPr>
          <w:b/>
          <w:i/>
          <w:sz w:val="22"/>
          <w:szCs w:val="22"/>
          <w:u w:val="single"/>
          <w:lang w:val="kk-KZ"/>
        </w:rPr>
        <w:t>аңды тұлғалар үшін:</w:t>
      </w:r>
      <w:r w:rsidR="00C66305" w:rsidRPr="00F16AC9">
        <w:rPr>
          <w:b/>
          <w:i/>
          <w:sz w:val="22"/>
          <w:szCs w:val="22"/>
          <w:lang w:val="kk-KZ"/>
        </w:rPr>
        <w:t xml:space="preserve">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жарғының көшірмесі;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egov.kz порталынан тіркелген заңды тұлға туралы анықтама (ағымдағы күнге);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басшысының жеке басын куәландыратын құжаттың көшірмесі;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басшысын тағайындау туралы бұйрықтың және шешімнің көшірмесі;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шарттарға қол қоюға уәкілетті тұлғаға берілген сенімхаттың көшірмесі, басшыны тағайындау туралы шешім немесе</w:t>
      </w:r>
      <w:r w:rsidRPr="00C26C8D">
        <w:rPr>
          <w:sz w:val="22"/>
          <w:szCs w:val="22"/>
          <w:lang w:val="kk-KZ"/>
        </w:rPr>
        <w:t xml:space="preserve"> </w:t>
      </w:r>
      <w:r w:rsidRPr="00C26C8D">
        <w:rPr>
          <w:i/>
          <w:sz w:val="22"/>
          <w:szCs w:val="22"/>
          <w:lang w:val="kk-KZ"/>
        </w:rPr>
        <w:t>сенімхатқа немесе шарттарға қол қоятын адамның өкілеттігін растайтын өзге де құжат;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ҚҚС бойынша есепке қою туралы куәліктің көшірмесі (болған кезде);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банк деректермелерін көрсете отырып банк анықтамаларының көшірмесі;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өзекті және жұмыс істеп тұрған байланыс телефондары, электрондық мекенжайы;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заңды тұлғаның нақты мекенжайы туралы деректер, егер ол заңды мекенжайынан өзгешеленетін болса;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«Салық төлеуші кабинеті» жүйесінен «Салық төлеушінің тіркеу деректері» нысаны;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соңғы тұтынушыларды қоспағанда, қызметтің жекелеген түрлері бойынша салық салу объектілерінің (салық салуға байланысты) есепте бар екенін растау;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виртуалды жеткізу қоймасының/қоймасының идентификаторы, Сатып алушының виртуалды жеткізу қоймасының/қоймасының атауы;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Сатып алушы куәландырған ҚР ҚМ МКК «Салық төлеуші кабинеті» бағдарламалық қамтамасыз етуден ЖМҚС саны туралы үзінді көшірме және/немесе ЖМҚС иеленгенін (ЖМҚС Иелері үшін) өзге де растау;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ҚР ҚМ МКК «Салық төлеуші кабинеті» бағдарламалық қамтамасыз етуден Сатып алушы куәландырған үзінді көшірме және/немесе (мұнай базаларының және/немесе резервуарлардың Иелері үшін) Сатып алушының мұнай өнімдерін сақтауға арналған мұнай базасын (базаларын) және/немесе резервуарды (резервуарларды) иеленгенін өзге де растау;</w:t>
      </w:r>
    </w:p>
    <w:p w:rsidR="00C66305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Уәкілетті органның порталында орналастырылған, Сатып алушының осы тізілімде бар екенін растайтын (мұнай базаларының және/немесе резервуарлардың Иелері үшін), көтерме жеткізушілердің талдау тізілімінен Сатып алушы куәландырған үзінді.   </w:t>
      </w:r>
    </w:p>
    <w:p w:rsidR="00F16AC9" w:rsidRPr="00C26C8D" w:rsidRDefault="00F16AC9" w:rsidP="00C66305">
      <w:pPr>
        <w:ind w:left="-426"/>
        <w:jc w:val="both"/>
        <w:rPr>
          <w:i/>
          <w:sz w:val="22"/>
          <w:szCs w:val="22"/>
          <w:lang w:val="kk-KZ"/>
        </w:rPr>
      </w:pPr>
    </w:p>
    <w:p w:rsidR="00C66305" w:rsidRPr="00F16AC9" w:rsidRDefault="00064859" w:rsidP="00C66305">
      <w:pPr>
        <w:ind w:left="-426"/>
        <w:jc w:val="both"/>
        <w:rPr>
          <w:b/>
          <w:i/>
          <w:sz w:val="22"/>
          <w:szCs w:val="22"/>
          <w:u w:val="single"/>
          <w:lang w:val="kk-KZ"/>
        </w:rPr>
      </w:pPr>
      <w:r>
        <w:rPr>
          <w:b/>
          <w:i/>
          <w:sz w:val="22"/>
          <w:szCs w:val="22"/>
          <w:u w:val="single"/>
          <w:lang w:val="kk-KZ"/>
        </w:rPr>
        <w:t>Ж</w:t>
      </w:r>
      <w:r w:rsidR="00C66305" w:rsidRPr="00F16AC9">
        <w:rPr>
          <w:b/>
          <w:i/>
          <w:sz w:val="22"/>
          <w:szCs w:val="22"/>
          <w:u w:val="single"/>
          <w:lang w:val="kk-KZ"/>
        </w:rPr>
        <w:t xml:space="preserve">еке кәсіпкерлер үшін: 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жеке кәсіпкердің куәлігінің көшірмесі;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жеке кәсіпкердің жеке куәлігінің немесе төлқұжатының көшірмесі;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ҚҚС бойынша есепке қою туралы куәліктің көшірмесі (болған кезде);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шоттың бар екені туралы банк анықтамасының көшірмесі;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жеке кәсіпкердің байланыс телефондары, электрондық мекенжайы;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«Салық төлеуші кабинеті» жүйесінен «Салық төлеушінің тіркеу деректері» нысаны;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соңғы тұтынушыларды қоспағанда, қызметтің жекелеген түрлері бойынша салық салу объектілерінің (салық салуға байланысты) есепте бар екенін растау;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виртуалды жеткізу қоймасының/қоймасының идентификаторы, Сатып алушының виртуалды жеткізу қоймасының/қоймасының атауы;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салық органының берешектің болуы/болмауы туралы анықтамасы;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Сатып алушы куәландырған ҚР ҚМ МКК «Салық төлеуші кабинеті» бағдарламалық қамтамасыз етуден ЖМҚС саны туралы үзінді көшірме және/немесе ЖМҚС иеленгенін (ЖМҚС Иелері үшін) өзге де растау;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>ҚР ҚМ МКК «Салық төлеуші кабинеті» бағдарламалық қамтамасыз етуден Сатып алушы куәландырған үзінді көшірме және/немесе (мұнай базаларының және/немесе резервуарлардың иелері үшін) Сатып алушының мұнай өнімдерін сақтауға арналған мұнай базасын (базаларын) және/немесе резервуарды (резервуарларды) иеленгенін өзге де растау;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</w:t>
      </w:r>
      <w:r w:rsidRPr="00C26C8D">
        <w:rPr>
          <w:i/>
          <w:sz w:val="22"/>
          <w:szCs w:val="22"/>
          <w:lang w:val="kk-KZ"/>
        </w:rPr>
        <w:tab/>
        <w:t xml:space="preserve">Сатып алушының осы тізілімде бар екенін растайтын, уәкілетті органның порталында орналастырылған (мұнай базаларының және/немесе резервуарлардың Иелері үшін) көтерме жеткізушілердің талдамалық тізілімінен Сатып алушы куәландырған үзінді көшірме. 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  <w:r w:rsidRPr="00C26C8D">
        <w:rPr>
          <w:i/>
          <w:sz w:val="22"/>
          <w:szCs w:val="22"/>
          <w:lang w:val="kk-KZ"/>
        </w:rPr>
        <w:t>Компания ұсынылған ақпарат сенімді, өзекті және толық болып табылатындығына негізделеді. Ондай болмағаны анықталған жағдайда, Компания негіздемелік (үлгілік) шарт жасасудан бас тарту немесе жасалған негіздемелік (үлгілік) шартты бұзу құқығын өзіне қалдырады.</w:t>
      </w: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  <w:lang w:val="kk-KZ"/>
        </w:rPr>
      </w:pPr>
    </w:p>
    <w:p w:rsidR="00C66305" w:rsidRPr="00C26C8D" w:rsidRDefault="00C66305" w:rsidP="00C66305">
      <w:pPr>
        <w:ind w:left="-426"/>
        <w:jc w:val="both"/>
        <w:rPr>
          <w:i/>
          <w:sz w:val="22"/>
          <w:szCs w:val="22"/>
        </w:rPr>
      </w:pPr>
      <w:proofErr w:type="spellStart"/>
      <w:r w:rsidRPr="00C26C8D">
        <w:rPr>
          <w:b/>
          <w:i/>
          <w:sz w:val="22"/>
          <w:szCs w:val="22"/>
        </w:rPr>
        <w:t>Ескерту</w:t>
      </w:r>
      <w:proofErr w:type="spellEnd"/>
      <w:r w:rsidRPr="00C26C8D">
        <w:rPr>
          <w:b/>
          <w:i/>
          <w:sz w:val="22"/>
          <w:szCs w:val="22"/>
        </w:rPr>
        <w:t xml:space="preserve">.  </w:t>
      </w:r>
      <w:proofErr w:type="spellStart"/>
      <w:r w:rsidRPr="00C26C8D">
        <w:rPr>
          <w:b/>
          <w:i/>
          <w:sz w:val="22"/>
          <w:szCs w:val="22"/>
        </w:rPr>
        <w:t>Шарт</w:t>
      </w:r>
      <w:proofErr w:type="spellEnd"/>
      <w:r w:rsidRPr="00C26C8D">
        <w:rPr>
          <w:b/>
          <w:i/>
          <w:sz w:val="22"/>
          <w:szCs w:val="22"/>
        </w:rPr>
        <w:t xml:space="preserve"> 2024 </w:t>
      </w:r>
      <w:proofErr w:type="spellStart"/>
      <w:r w:rsidRPr="00C26C8D">
        <w:rPr>
          <w:b/>
          <w:i/>
          <w:sz w:val="22"/>
          <w:szCs w:val="22"/>
        </w:rPr>
        <w:t>жылы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алғаш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рет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жасалған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немесе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деректер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өзгерген</w:t>
      </w:r>
      <w:proofErr w:type="spellEnd"/>
      <w:r w:rsidRPr="00C26C8D">
        <w:rPr>
          <w:b/>
          <w:i/>
          <w:sz w:val="22"/>
          <w:szCs w:val="22"/>
        </w:rPr>
        <w:t xml:space="preserve"> </w:t>
      </w:r>
      <w:proofErr w:type="spellStart"/>
      <w:r w:rsidRPr="00C26C8D">
        <w:rPr>
          <w:b/>
          <w:i/>
          <w:sz w:val="22"/>
          <w:szCs w:val="22"/>
        </w:rPr>
        <w:t>жағдайда</w:t>
      </w:r>
      <w:proofErr w:type="spellEnd"/>
      <w:r w:rsidRPr="00C26C8D">
        <w:rPr>
          <w:b/>
          <w:i/>
          <w:sz w:val="22"/>
          <w:szCs w:val="22"/>
        </w:rPr>
        <w:t>.</w:t>
      </w:r>
    </w:p>
    <w:p w:rsidR="00C66305" w:rsidRDefault="00C66305"/>
    <w:sectPr w:rsidR="00C66305" w:rsidSect="00F16A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D5" w:rsidRDefault="00FB31D5" w:rsidP="00C66305">
      <w:r>
        <w:separator/>
      </w:r>
    </w:p>
  </w:endnote>
  <w:endnote w:type="continuationSeparator" w:id="0">
    <w:p w:rsidR="00FB31D5" w:rsidRDefault="00FB31D5" w:rsidP="00C6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D5" w:rsidRDefault="00FB31D5" w:rsidP="00C66305">
      <w:r>
        <w:separator/>
      </w:r>
    </w:p>
  </w:footnote>
  <w:footnote w:type="continuationSeparator" w:id="0">
    <w:p w:rsidR="00FB31D5" w:rsidRDefault="00FB31D5" w:rsidP="00C6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05"/>
    <w:rsid w:val="00064859"/>
    <w:rsid w:val="00C66305"/>
    <w:rsid w:val="00F16AC9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E732"/>
  <w15:chartTrackingRefBased/>
  <w15:docId w15:val="{4AE14908-3BCA-44C1-8DC6-F7B0F94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k.assambekov</dc:creator>
  <cp:keywords/>
  <dc:description/>
  <cp:lastModifiedBy>k.assambekov</cp:lastModifiedBy>
  <cp:revision>3</cp:revision>
  <dcterms:created xsi:type="dcterms:W3CDTF">2024-02-02T11:07:00Z</dcterms:created>
  <dcterms:modified xsi:type="dcterms:W3CDTF">2024-02-02T11:11:00Z</dcterms:modified>
</cp:coreProperties>
</file>