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305" w:rsidRPr="00C66305" w:rsidRDefault="00064859" w:rsidP="00C66305">
      <w:pPr>
        <w:ind w:left="-426"/>
        <w:rPr>
          <w:b/>
          <w:i/>
          <w:sz w:val="22"/>
          <w:szCs w:val="22"/>
          <w:lang w:val="kk-KZ"/>
        </w:rPr>
      </w:pPr>
      <w:r w:rsidRPr="00C66305">
        <w:rPr>
          <w:b/>
          <w:i/>
          <w:sz w:val="22"/>
          <w:szCs w:val="22"/>
          <w:lang w:val="kk-KZ"/>
        </w:rPr>
        <w:t>СПИСОК ДОКУМЕНТОВ ДЛЯ ЗАКЛЮЧЕНИЯ ДОГОВОРА КУПЛИ-ПРОДАЖИ</w:t>
      </w:r>
      <w:r w:rsidR="00F16AC9">
        <w:rPr>
          <w:b/>
          <w:i/>
          <w:sz w:val="22"/>
          <w:szCs w:val="22"/>
          <w:lang w:val="kk-KZ"/>
        </w:rPr>
        <w:t>*</w:t>
      </w:r>
      <w:r w:rsidR="00C66305" w:rsidRPr="00C66305">
        <w:rPr>
          <w:b/>
          <w:i/>
          <w:sz w:val="22"/>
          <w:szCs w:val="22"/>
          <w:lang w:val="kk-KZ"/>
        </w:rPr>
        <w:t>:</w:t>
      </w:r>
      <w:r w:rsidR="00C66305" w:rsidRPr="00C66305">
        <w:rPr>
          <w:b/>
          <w:i/>
          <w:sz w:val="22"/>
          <w:szCs w:val="22"/>
          <w:lang w:val="kk-KZ"/>
        </w:rPr>
        <w:br/>
      </w:r>
    </w:p>
    <w:p w:rsidR="00C66305" w:rsidRPr="00F16AC9" w:rsidRDefault="00064859" w:rsidP="00C66305">
      <w:pPr>
        <w:ind w:left="-426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Д</w:t>
      </w:r>
      <w:r w:rsidR="00C66305" w:rsidRPr="00F16AC9">
        <w:rPr>
          <w:b/>
          <w:i/>
          <w:sz w:val="22"/>
          <w:szCs w:val="22"/>
          <w:lang w:val="kk-KZ"/>
        </w:rPr>
        <w:t xml:space="preserve">ля юридических лиц: </w:t>
      </w:r>
      <w:bookmarkStart w:id="0" w:name="_GoBack"/>
      <w:bookmarkEnd w:id="0"/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>копия устава;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 xml:space="preserve">справка о зарегистрированном юридическом лице с портала egov.kz (на текущую дату); 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 xml:space="preserve">копия документа, удостоверяющий личность руководителя Покупателя; 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 xml:space="preserve">копия приказа и решения о назначении руководителя Покупателя; 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>копия доверенности на лицо, уполномоченное подписывать договоры, решение о назначении руководителя или иной документ, подтверждающий полномочия лица, подписывающего доверенность или договоры;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 xml:space="preserve">копия свидетельства о постановке на учет по НДС (при его наличии); 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 xml:space="preserve">копия справки банка с указанием банковских реквизитов; 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 xml:space="preserve">актуальные и действующие контактные телефоны Покупателя, электронный адрес; 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 xml:space="preserve">сведения о фактическом адресе юридического лица, если он отличается от юридического адреса; 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 xml:space="preserve">форма «Регистрационные данные налогоплательщика» из системы «Кабинет налогоплательщика»; 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 xml:space="preserve">подтверждение нахождения на учете объектов налогообложения (связанных с налогообложением) по отдельным видам деятельности, за исключением конечных потребителей; 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 xml:space="preserve">идентификатор виртуального склада поставки/склада Покупателя, наименование виртуального склада поставки/склада Покупателя; 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>заверенная Покупателем выписка из программного обеспечения «Кабинет налогоплательщика» КГД МФ РК о количестве АЗС и/или иное подтверждение владения Покупателем АЗС (для Владельцев АЗС);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>заверенная Покупателем выписка из программного обеспечения «Кабинет налогоплательщика» КГД МФ РК и/или иное подтверждение владения Покупателем нефтебазой(ами) и/или резервуаром(ами) для хранения Нефтепродуктов (для Владельцев нефтебаз и/или резервуаров);</w:t>
      </w:r>
    </w:p>
    <w:p w:rsidR="00F16AC9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 xml:space="preserve">заверенная Покупателем выписка из аналитического реестра оптовых поставщиков, размещенного на портале Уполномоченного органа, подтверждающая наличие Покупателя в этом реестре (для Владельцев нефтебаз и/или резервуаров).  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 xml:space="preserve"> </w:t>
      </w:r>
    </w:p>
    <w:p w:rsidR="00C66305" w:rsidRPr="00F16AC9" w:rsidRDefault="00064859" w:rsidP="00C66305">
      <w:pPr>
        <w:ind w:left="-426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Д</w:t>
      </w:r>
      <w:r w:rsidR="00C66305" w:rsidRPr="00F16AC9">
        <w:rPr>
          <w:b/>
          <w:i/>
          <w:sz w:val="22"/>
          <w:szCs w:val="22"/>
          <w:lang w:val="kk-KZ"/>
        </w:rPr>
        <w:t xml:space="preserve">ля индивидуальных предпринимателей:  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 xml:space="preserve">копия свидетельства индивидуального предпринимателя; 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>копия удостоверения личности или паспорта индивидуального предпринимателя;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 xml:space="preserve">копия свидетельства о постановке на учет по НДС (при его наличии); 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 xml:space="preserve">копия справки банка о наличии счета; 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 xml:space="preserve">контактные телефоны индивидуального предпринимателя, электронный адрес; 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 xml:space="preserve">форма «Регистрационные данные налогоплательщика» из системы «Кабинет налогоплательщика»; 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 xml:space="preserve">подтверждение нахождения на учете объектов налогообложения (связанных с налогообложением) по отдельным видам деятельности, за исключением конечных потребителей; 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 xml:space="preserve">идентификатор виртуального склада поставки/склада Покупателя, наименование виртуального склада поставки/склада Покупателя; 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>справка налогового органа о наличии/ отсутствии задолженности;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>заверенная Покупателем выписка из программного обеспечения «Кабинет налогоплательщика» КГД МФ РК о количестве АЗС и/или иное подтверждение владения Покупателем АЗС (для Владельцев АЗС);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>заверенная Покупателем выписка из программного обеспечения «Кабинет налогоплательщика» КГД МФ РК и/или иное подтверждение владения Покупателем нефтебазой(ами) и/или резервуаром(ами) для хранения Нефтепродуктов (для Владельцев нефтебаз и/или резервуаров);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</w:t>
      </w:r>
      <w:r w:rsidRPr="001E191C">
        <w:rPr>
          <w:i/>
          <w:sz w:val="22"/>
          <w:szCs w:val="22"/>
          <w:lang w:val="kk-KZ"/>
        </w:rPr>
        <w:tab/>
        <w:t xml:space="preserve">заверенная Покупателем выписка из аналитического реестра оптовых поставщиков, размещенного на портале Уполномоченного органа, подтверждающая наличие Покупателя в этом реестре (для Владельцев нефтебаз и/или резервуаров). 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  <w:r w:rsidRPr="001E191C">
        <w:rPr>
          <w:i/>
          <w:sz w:val="22"/>
          <w:szCs w:val="22"/>
          <w:lang w:val="kk-KZ"/>
        </w:rPr>
        <w:t>Компания исходит из того, что предоставленные сведения являются достоверными, актуальными и полными. В случае обнаружения того, что это не так, Компания оставляет за собой право отказаться от заключения Рамочного (типового) договора или расторгнуть уже заключенный Рамочный (типовой) договор.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</w:p>
    <w:p w:rsidR="00C66305" w:rsidRPr="00F16AC9" w:rsidRDefault="00F16AC9" w:rsidP="00C66305">
      <w:pPr>
        <w:ind w:left="-426"/>
        <w:rPr>
          <w:b/>
          <w:i/>
          <w:sz w:val="22"/>
          <w:szCs w:val="22"/>
          <w:lang w:val="kk-KZ"/>
        </w:rPr>
      </w:pPr>
      <w:r w:rsidRPr="00F16AC9">
        <w:rPr>
          <w:b/>
          <w:i/>
          <w:sz w:val="22"/>
          <w:szCs w:val="22"/>
          <w:lang w:val="kk-KZ"/>
        </w:rPr>
        <w:t xml:space="preserve">* </w:t>
      </w:r>
      <w:r w:rsidR="00C66305" w:rsidRPr="00F16AC9">
        <w:rPr>
          <w:b/>
          <w:i/>
          <w:sz w:val="22"/>
          <w:szCs w:val="22"/>
          <w:lang w:val="kk-KZ"/>
        </w:rPr>
        <w:t>Прим</w:t>
      </w:r>
      <w:r w:rsidRPr="00F16AC9">
        <w:rPr>
          <w:b/>
          <w:i/>
          <w:sz w:val="22"/>
          <w:szCs w:val="22"/>
          <w:lang w:val="kk-KZ"/>
        </w:rPr>
        <w:t>ечание:</w:t>
      </w:r>
      <w:r w:rsidR="00C66305" w:rsidRPr="00F16AC9">
        <w:rPr>
          <w:b/>
          <w:i/>
          <w:sz w:val="22"/>
          <w:szCs w:val="22"/>
          <w:lang w:val="kk-KZ"/>
        </w:rPr>
        <w:t xml:space="preserve">  В случае заключения договора впервые в 2024 году или изменения данных .</w:t>
      </w: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</w:p>
    <w:p w:rsidR="00C66305" w:rsidRPr="001E191C" w:rsidRDefault="00C66305" w:rsidP="00C66305">
      <w:pPr>
        <w:ind w:left="-426"/>
        <w:rPr>
          <w:i/>
          <w:sz w:val="22"/>
          <w:szCs w:val="22"/>
          <w:lang w:val="kk-KZ"/>
        </w:rPr>
      </w:pPr>
    </w:p>
    <w:p w:rsidR="00C66305" w:rsidRDefault="00C66305" w:rsidP="00C66305">
      <w:pPr>
        <w:ind w:left="-426"/>
        <w:rPr>
          <w:i/>
          <w:sz w:val="22"/>
          <w:szCs w:val="22"/>
          <w:lang w:val="kk-KZ"/>
        </w:rPr>
      </w:pPr>
    </w:p>
    <w:p w:rsidR="00C66305" w:rsidRPr="001E191C" w:rsidRDefault="00C66305" w:rsidP="00F16AC9">
      <w:pPr>
        <w:rPr>
          <w:i/>
          <w:sz w:val="22"/>
          <w:szCs w:val="22"/>
          <w:lang w:val="kk-KZ"/>
        </w:rPr>
      </w:pPr>
    </w:p>
    <w:p w:rsidR="00C66305" w:rsidRDefault="00064859" w:rsidP="00C66305">
      <w:pPr>
        <w:ind w:left="-426"/>
        <w:rPr>
          <w:b/>
          <w:i/>
          <w:sz w:val="22"/>
          <w:szCs w:val="22"/>
          <w:lang w:val="kk-KZ"/>
        </w:rPr>
      </w:pPr>
      <w:r w:rsidRPr="00F16AC9">
        <w:rPr>
          <w:b/>
          <w:i/>
          <w:sz w:val="22"/>
          <w:szCs w:val="22"/>
          <w:lang w:val="kk-KZ"/>
        </w:rPr>
        <w:lastRenderedPageBreak/>
        <w:t>САТЫП АЛУ-САТУ ШАРТЫН ЖАСАСУҒА АРНАЛҒАН ҚҰЖАТТАР ТІЗІМІ*:</w:t>
      </w:r>
    </w:p>
    <w:p w:rsidR="00F16AC9" w:rsidRPr="00F16AC9" w:rsidRDefault="00F16AC9" w:rsidP="00C66305">
      <w:pPr>
        <w:ind w:left="-426"/>
        <w:rPr>
          <w:b/>
          <w:i/>
          <w:sz w:val="22"/>
          <w:szCs w:val="22"/>
          <w:lang w:val="kk-KZ"/>
        </w:rPr>
      </w:pPr>
    </w:p>
    <w:p w:rsidR="00C66305" w:rsidRPr="00F16AC9" w:rsidRDefault="00064859" w:rsidP="00C66305">
      <w:pPr>
        <w:ind w:left="-426"/>
        <w:jc w:val="both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З</w:t>
      </w:r>
      <w:r w:rsidR="00C66305" w:rsidRPr="00F16AC9">
        <w:rPr>
          <w:b/>
          <w:i/>
          <w:sz w:val="22"/>
          <w:szCs w:val="22"/>
          <w:u w:val="single"/>
          <w:lang w:val="kk-KZ"/>
        </w:rPr>
        <w:t>аңды тұлғалар үшін:</w:t>
      </w:r>
      <w:r w:rsidR="00C66305" w:rsidRPr="00F16AC9">
        <w:rPr>
          <w:b/>
          <w:i/>
          <w:sz w:val="22"/>
          <w:szCs w:val="22"/>
          <w:lang w:val="kk-KZ"/>
        </w:rPr>
        <w:t xml:space="preserve"> 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>жарғының көшірмесі;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 xml:space="preserve">egov.kz порталынан тіркелген заңды тұлға туралы анықтама (ағымдағы күнге); 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 xml:space="preserve">Сатып алушының басшысының жеке басын куәландыратын құжаттың көшірмесі; 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 xml:space="preserve">Сатып алушының басшысын тағайындау туралы бұйрықтың және шешімнің көшірмесі; 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>шарттарға қол қоюға уәкілетті тұлғаға берілген сенімхаттың көшірмесі, басшыны тағайындау туралы шешім немесе</w:t>
      </w:r>
      <w:r w:rsidRPr="00C26C8D">
        <w:rPr>
          <w:sz w:val="22"/>
          <w:szCs w:val="22"/>
          <w:lang w:val="kk-KZ"/>
        </w:rPr>
        <w:t xml:space="preserve"> </w:t>
      </w:r>
      <w:r w:rsidRPr="00C26C8D">
        <w:rPr>
          <w:i/>
          <w:sz w:val="22"/>
          <w:szCs w:val="22"/>
          <w:lang w:val="kk-KZ"/>
        </w:rPr>
        <w:t>сенімхатқа немесе шарттарға қол қоятын адамның өкілеттігін растайтын өзге де құжат;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 xml:space="preserve">ҚҚС бойынша есепке қою туралы куәліктің көшірмесі (болған кезде); 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 xml:space="preserve">банк деректермелерін көрсете отырып банк анықтамаларының көшірмесі; 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 xml:space="preserve">Сатып алушының өзекті және жұмыс істеп тұрған байланыс телефондары, электрондық мекенжайы; 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 xml:space="preserve">заңды тұлғаның нақты мекенжайы туралы деректер, егер ол заңды мекенжайынан өзгешеленетін болса; 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 xml:space="preserve">«Салық төлеуші кабинеті» жүйесінен «Салық төлеушінің тіркеу деректері» нысаны; 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 xml:space="preserve">соңғы тұтынушыларды қоспағанда, қызметтің жекелеген түрлері бойынша салық салу объектілерінің (салық салуға байланысты) есепте бар екенін растау; 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 xml:space="preserve">Сатып алушының виртуалды жеткізу қоймасының/қоймасының идентификаторы, Сатып алушының виртуалды жеткізу қоймасының/қоймасының атауы; 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>Сатып алушы куәландырған ҚР ҚМ МКК «Салық төлеуші кабинеті» бағдарламалық қамтамасыз етуден ЖМҚС саны туралы үзінді көшірме және/немесе ЖМҚС иеленгенін (ЖМҚС Иелері үшін) өзге де растау;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>ҚР ҚМ МКК «Салық төлеуші кабинеті» бағдарламалық қамтамасыз етуден Сатып алушы куәландырған үзінді көшірме және/немесе (мұнай базаларының және/немесе резервуарлардың Иелері үшін) Сатып алушының мұнай өнімдерін сақтауға арналған мұнай базасын (базаларын) және/немесе резервуарды (резервуарларды) иеленгенін өзге де растау;</w:t>
      </w:r>
    </w:p>
    <w:p w:rsidR="00C66305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 xml:space="preserve">Уәкілетті органның порталында орналастырылған, Сатып алушының осы тізілімде бар екенін растайтын (мұнай базаларының және/немесе резервуарлардың Иелері үшін), көтерме жеткізушілердің талдау тізілімінен Сатып алушы куәландырған үзінді.   </w:t>
      </w:r>
    </w:p>
    <w:p w:rsidR="00F16AC9" w:rsidRPr="00C26C8D" w:rsidRDefault="00F16AC9" w:rsidP="00C66305">
      <w:pPr>
        <w:ind w:left="-426"/>
        <w:jc w:val="both"/>
        <w:rPr>
          <w:i/>
          <w:sz w:val="22"/>
          <w:szCs w:val="22"/>
          <w:lang w:val="kk-KZ"/>
        </w:rPr>
      </w:pPr>
    </w:p>
    <w:p w:rsidR="00C66305" w:rsidRPr="00F16AC9" w:rsidRDefault="00064859" w:rsidP="00C66305">
      <w:pPr>
        <w:ind w:left="-426"/>
        <w:jc w:val="both"/>
        <w:rPr>
          <w:b/>
          <w:i/>
          <w:sz w:val="22"/>
          <w:szCs w:val="22"/>
          <w:u w:val="single"/>
          <w:lang w:val="kk-KZ"/>
        </w:rPr>
      </w:pPr>
      <w:r>
        <w:rPr>
          <w:b/>
          <w:i/>
          <w:sz w:val="22"/>
          <w:szCs w:val="22"/>
          <w:u w:val="single"/>
          <w:lang w:val="kk-KZ"/>
        </w:rPr>
        <w:t>Ж</w:t>
      </w:r>
      <w:r w:rsidR="00C66305" w:rsidRPr="00F16AC9">
        <w:rPr>
          <w:b/>
          <w:i/>
          <w:sz w:val="22"/>
          <w:szCs w:val="22"/>
          <w:u w:val="single"/>
          <w:lang w:val="kk-KZ"/>
        </w:rPr>
        <w:t xml:space="preserve">еке кәсіпкерлер үшін:  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 xml:space="preserve">жеке кәсіпкердің куәлігінің көшірмесі; 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>жеке кәсіпкердің жеке куәлігінің немесе төлқұжатының көшірмесі;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 xml:space="preserve">ҚҚС бойынша есепке қою туралы куәліктің көшірмесі (болған кезде); 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 xml:space="preserve">шоттың бар екені туралы банк анықтамасының көшірмесі; 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 xml:space="preserve">жеке кәсіпкердің байланыс телефондары, электрондық мекенжайы; 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 xml:space="preserve">«Салық төлеуші кабинеті» жүйесінен «Салық төлеушінің тіркеу деректері» нысаны; 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 xml:space="preserve">соңғы тұтынушыларды қоспағанда, қызметтің жекелеген түрлері бойынша салық салу объектілерінің (салық салуға байланысты) есепте бар екенін растау; 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 xml:space="preserve">Сатып алушының виртуалды жеткізу қоймасының/қоймасының идентификаторы, Сатып алушының виртуалды жеткізу қоймасының/қоймасының атауы; 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>салық органының берешектің болуы/болмауы туралы анықтамасы;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>Сатып алушы куәландырған ҚР ҚМ МКК «Салық төлеуші кабинеті» бағдарламалық қамтамасыз етуден ЖМҚС саны туралы үзінді көшірме және/немесе ЖМҚС иеленгенін (ЖМҚС Иелері үшін) өзге де растау;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>ҚР ҚМ МКК «Салық төлеуші кабинеті» бағдарламалық қамтамасыз етуден Сатып алушы куәландырған үзінді көшірме және/немесе (мұнай базаларының және/немесе резервуарлардың иелері үшін) Сатып алушының мұнай өнімдерін сақтауға арналған мұнай базасын (базаларын) және/немесе резервуарды (резервуарларды) иеленгенін өзге де растау;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</w:t>
      </w:r>
      <w:r w:rsidRPr="00C26C8D">
        <w:rPr>
          <w:i/>
          <w:sz w:val="22"/>
          <w:szCs w:val="22"/>
          <w:lang w:val="kk-KZ"/>
        </w:rPr>
        <w:tab/>
        <w:t xml:space="preserve">Сатып алушының осы тізілімде бар екенін растайтын, уәкілетті органның порталында орналастырылған (мұнай базаларының және/немесе резервуарлардың Иелері үшін) көтерме жеткізушілердің талдамалық тізілімінен Сатып алушы куәландырған үзінді көшірме. 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  <w:r w:rsidRPr="00C26C8D">
        <w:rPr>
          <w:i/>
          <w:sz w:val="22"/>
          <w:szCs w:val="22"/>
          <w:lang w:val="kk-KZ"/>
        </w:rPr>
        <w:t>Компания ұсынылған ақпарат сенімді, өзекті және толық болып табылатындығына негізделеді. Ондай болмағаны анықталған жағдайда, Компания негіздемелік (үлгілік) шарт жасасудан бас тарту немесе жасалған негіздемелік (үлгілік) шартты бұзу құқығын өзіне қалдырады.</w:t>
      </w: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  <w:lang w:val="kk-KZ"/>
        </w:rPr>
      </w:pPr>
    </w:p>
    <w:p w:rsidR="00C66305" w:rsidRPr="00C26C8D" w:rsidRDefault="00C66305" w:rsidP="00C66305">
      <w:pPr>
        <w:ind w:left="-426"/>
        <w:jc w:val="both"/>
        <w:rPr>
          <w:i/>
          <w:sz w:val="22"/>
          <w:szCs w:val="22"/>
        </w:rPr>
      </w:pPr>
      <w:proofErr w:type="spellStart"/>
      <w:r w:rsidRPr="00C26C8D">
        <w:rPr>
          <w:b/>
          <w:i/>
          <w:sz w:val="22"/>
          <w:szCs w:val="22"/>
        </w:rPr>
        <w:t>Ескерту</w:t>
      </w:r>
      <w:proofErr w:type="spellEnd"/>
      <w:r w:rsidRPr="00C26C8D">
        <w:rPr>
          <w:b/>
          <w:i/>
          <w:sz w:val="22"/>
          <w:szCs w:val="22"/>
        </w:rPr>
        <w:t xml:space="preserve">.  </w:t>
      </w:r>
      <w:proofErr w:type="spellStart"/>
      <w:r w:rsidRPr="00C26C8D">
        <w:rPr>
          <w:b/>
          <w:i/>
          <w:sz w:val="22"/>
          <w:szCs w:val="22"/>
        </w:rPr>
        <w:t>Шарт</w:t>
      </w:r>
      <w:proofErr w:type="spellEnd"/>
      <w:r w:rsidRPr="00C26C8D">
        <w:rPr>
          <w:b/>
          <w:i/>
          <w:sz w:val="22"/>
          <w:szCs w:val="22"/>
        </w:rPr>
        <w:t xml:space="preserve"> 2024 </w:t>
      </w:r>
      <w:proofErr w:type="spellStart"/>
      <w:r w:rsidRPr="00C26C8D">
        <w:rPr>
          <w:b/>
          <w:i/>
          <w:sz w:val="22"/>
          <w:szCs w:val="22"/>
        </w:rPr>
        <w:t>жылы</w:t>
      </w:r>
      <w:proofErr w:type="spellEnd"/>
      <w:r w:rsidRPr="00C26C8D">
        <w:rPr>
          <w:b/>
          <w:i/>
          <w:sz w:val="22"/>
          <w:szCs w:val="22"/>
        </w:rPr>
        <w:t xml:space="preserve"> </w:t>
      </w:r>
      <w:proofErr w:type="spellStart"/>
      <w:r w:rsidRPr="00C26C8D">
        <w:rPr>
          <w:b/>
          <w:i/>
          <w:sz w:val="22"/>
          <w:szCs w:val="22"/>
        </w:rPr>
        <w:t>алғаш</w:t>
      </w:r>
      <w:proofErr w:type="spellEnd"/>
      <w:r w:rsidRPr="00C26C8D">
        <w:rPr>
          <w:b/>
          <w:i/>
          <w:sz w:val="22"/>
          <w:szCs w:val="22"/>
        </w:rPr>
        <w:t xml:space="preserve"> </w:t>
      </w:r>
      <w:proofErr w:type="spellStart"/>
      <w:r w:rsidRPr="00C26C8D">
        <w:rPr>
          <w:b/>
          <w:i/>
          <w:sz w:val="22"/>
          <w:szCs w:val="22"/>
        </w:rPr>
        <w:t>рет</w:t>
      </w:r>
      <w:proofErr w:type="spellEnd"/>
      <w:r w:rsidRPr="00C26C8D">
        <w:rPr>
          <w:b/>
          <w:i/>
          <w:sz w:val="22"/>
          <w:szCs w:val="22"/>
        </w:rPr>
        <w:t xml:space="preserve"> </w:t>
      </w:r>
      <w:proofErr w:type="spellStart"/>
      <w:r w:rsidRPr="00C26C8D">
        <w:rPr>
          <w:b/>
          <w:i/>
          <w:sz w:val="22"/>
          <w:szCs w:val="22"/>
        </w:rPr>
        <w:t>жасалған</w:t>
      </w:r>
      <w:proofErr w:type="spellEnd"/>
      <w:r w:rsidRPr="00C26C8D">
        <w:rPr>
          <w:b/>
          <w:i/>
          <w:sz w:val="22"/>
          <w:szCs w:val="22"/>
        </w:rPr>
        <w:t xml:space="preserve"> </w:t>
      </w:r>
      <w:proofErr w:type="spellStart"/>
      <w:r w:rsidRPr="00C26C8D">
        <w:rPr>
          <w:b/>
          <w:i/>
          <w:sz w:val="22"/>
          <w:szCs w:val="22"/>
        </w:rPr>
        <w:t>немесе</w:t>
      </w:r>
      <w:proofErr w:type="spellEnd"/>
      <w:r w:rsidRPr="00C26C8D">
        <w:rPr>
          <w:b/>
          <w:i/>
          <w:sz w:val="22"/>
          <w:szCs w:val="22"/>
        </w:rPr>
        <w:t xml:space="preserve"> </w:t>
      </w:r>
      <w:proofErr w:type="spellStart"/>
      <w:r w:rsidRPr="00C26C8D">
        <w:rPr>
          <w:b/>
          <w:i/>
          <w:sz w:val="22"/>
          <w:szCs w:val="22"/>
        </w:rPr>
        <w:t>деректер</w:t>
      </w:r>
      <w:proofErr w:type="spellEnd"/>
      <w:r w:rsidRPr="00C26C8D">
        <w:rPr>
          <w:b/>
          <w:i/>
          <w:sz w:val="22"/>
          <w:szCs w:val="22"/>
        </w:rPr>
        <w:t xml:space="preserve"> </w:t>
      </w:r>
      <w:proofErr w:type="spellStart"/>
      <w:r w:rsidRPr="00C26C8D">
        <w:rPr>
          <w:b/>
          <w:i/>
          <w:sz w:val="22"/>
          <w:szCs w:val="22"/>
        </w:rPr>
        <w:t>өзгерген</w:t>
      </w:r>
      <w:proofErr w:type="spellEnd"/>
      <w:r w:rsidRPr="00C26C8D">
        <w:rPr>
          <w:b/>
          <w:i/>
          <w:sz w:val="22"/>
          <w:szCs w:val="22"/>
        </w:rPr>
        <w:t xml:space="preserve"> </w:t>
      </w:r>
      <w:proofErr w:type="spellStart"/>
      <w:r w:rsidRPr="00C26C8D">
        <w:rPr>
          <w:b/>
          <w:i/>
          <w:sz w:val="22"/>
          <w:szCs w:val="22"/>
        </w:rPr>
        <w:t>жағдайда</w:t>
      </w:r>
      <w:proofErr w:type="spellEnd"/>
      <w:r w:rsidRPr="00C26C8D">
        <w:rPr>
          <w:b/>
          <w:i/>
          <w:sz w:val="22"/>
          <w:szCs w:val="22"/>
        </w:rPr>
        <w:t>.</w:t>
      </w:r>
    </w:p>
    <w:p w:rsidR="00C66305" w:rsidRDefault="00C66305"/>
    <w:sectPr w:rsidR="00C66305" w:rsidSect="00F16AC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1D5" w:rsidRDefault="00FB31D5" w:rsidP="00C66305">
      <w:r>
        <w:separator/>
      </w:r>
    </w:p>
  </w:endnote>
  <w:endnote w:type="continuationSeparator" w:id="0">
    <w:p w:rsidR="00FB31D5" w:rsidRDefault="00FB31D5" w:rsidP="00C6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1D5" w:rsidRDefault="00FB31D5" w:rsidP="00C66305">
      <w:r>
        <w:separator/>
      </w:r>
    </w:p>
  </w:footnote>
  <w:footnote w:type="continuationSeparator" w:id="0">
    <w:p w:rsidR="00FB31D5" w:rsidRDefault="00FB31D5" w:rsidP="00C66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05"/>
    <w:rsid w:val="00064859"/>
    <w:rsid w:val="00C66305"/>
    <w:rsid w:val="00F16AC9"/>
    <w:rsid w:val="00F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FE732"/>
  <w15:chartTrackingRefBased/>
  <w15:docId w15:val="{4AE14908-3BCA-44C1-8DC6-F7B0F943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1128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k.assambekov</dc:creator>
  <cp:keywords/>
  <dc:description/>
  <cp:lastModifiedBy>k.assambekov</cp:lastModifiedBy>
  <cp:revision>3</cp:revision>
  <dcterms:created xsi:type="dcterms:W3CDTF">2024-02-02T11:07:00Z</dcterms:created>
  <dcterms:modified xsi:type="dcterms:W3CDTF">2024-02-02T11:11:00Z</dcterms:modified>
</cp:coreProperties>
</file>